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DB4C5B" w:rsidRDefault="000C7EBE">
      <w:pPr>
        <w:spacing w:after="160" w:line="259" w:lineRule="auto"/>
        <w:jc w:val="left"/>
        <w:rPr>
          <w:rFonts w:ascii="Times New Roman" w:hAnsi="Times New Roman"/>
          <w:sz w:val="24"/>
        </w:rPr>
      </w:pPr>
      <w:bookmarkStart w:id="0" w:name="_Hlk64124104"/>
    </w:p>
    <w:p w14:paraId="2FC84F08" w14:textId="7B06A017" w:rsidR="00FB3E77" w:rsidRPr="00DB4C5B" w:rsidRDefault="0044106D">
      <w:pPr>
        <w:rPr>
          <w:rFonts w:ascii="Times New Roman" w:hAnsi="Times New Roman"/>
          <w:sz w:val="24"/>
          <w:lang w:val="bg-BG"/>
        </w:rPr>
      </w:pPr>
      <w:r w:rsidRPr="00DB4C5B">
        <w:rPr>
          <w:rFonts w:ascii="Times New Roman" w:hAnsi="Times New Roman"/>
          <w:sz w:val="24"/>
          <w:lang w:val="bg-BG"/>
        </w:rPr>
        <w:t>Приоритет</w:t>
      </w:r>
      <w:r w:rsidR="00824E44" w:rsidRPr="00DB4C5B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7177"/>
      </w:tblGrid>
      <w:tr w:rsidR="00426063" w:rsidRPr="00DB4C5B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DB4C5B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03E49752" w:rsidR="00766043" w:rsidRPr="00DB4C5B" w:rsidRDefault="00EF7730" w:rsidP="00824E44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>Да. Индикаторът</w:t>
            </w:r>
            <w:r w:rsidR="00A3332B" w:rsidRPr="00DB4C5B">
              <w:rPr>
                <w:rFonts w:ascii="Times New Roman" w:hAnsi="Times New Roman"/>
                <w:sz w:val="24"/>
                <w:lang w:val="bg-BG"/>
              </w:rPr>
              <w:t xml:space="preserve"> е специфичен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71A73" w:rsidRPr="00DB4C5B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DB4C5B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31B17788" w:rsidR="00AE277D" w:rsidRPr="00DB4C5B" w:rsidRDefault="00AC74E6" w:rsidP="00814278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>И</w:t>
            </w:r>
            <w:r w:rsidR="00D86187" w:rsidRPr="00DB4C5B">
              <w:rPr>
                <w:rFonts w:ascii="Times New Roman" w:hAnsi="Times New Roman"/>
                <w:sz w:val="24"/>
                <w:lang w:val="bg-BG"/>
              </w:rPr>
              <w:t>Р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52588" w:rsidRPr="00DB4C5B">
              <w:rPr>
                <w:rFonts w:ascii="Times New Roman" w:hAnsi="Times New Roman"/>
                <w:sz w:val="24"/>
                <w:lang w:val="bg-BG"/>
              </w:rPr>
              <w:t>3.</w:t>
            </w:r>
            <w:r w:rsidR="00814278">
              <w:rPr>
                <w:rFonts w:ascii="Times New Roman" w:hAnsi="Times New Roman"/>
                <w:sz w:val="24"/>
                <w:lang w:val="bg-BG"/>
              </w:rPr>
              <w:t>5</w:t>
            </w:r>
            <w:r w:rsidR="00552588" w:rsidRPr="00DB4C5B">
              <w:rPr>
                <w:rFonts w:ascii="Times New Roman" w:hAnsi="Times New Roman"/>
                <w:sz w:val="24"/>
                <w:lang w:val="bg-BG"/>
              </w:rPr>
              <w:t xml:space="preserve"> Брой на учениците във втори гимназиален етап, сключили договор с работодател за практическо обучение в реална работна среда</w:t>
            </w:r>
          </w:p>
        </w:tc>
      </w:tr>
      <w:tr w:rsidR="00971A73" w:rsidRPr="00DB4C5B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DB4C5B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575B4541" w:rsidR="009C5DC4" w:rsidRPr="00DB4C5B" w:rsidRDefault="007C54A9" w:rsidP="00824E44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>Специфичен индикатор за резултат</w:t>
            </w:r>
          </w:p>
        </w:tc>
      </w:tr>
      <w:tr w:rsidR="00971A73" w:rsidRPr="00DB4C5B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DB4C5B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5EA9436C" w:rsidR="00AE277D" w:rsidRPr="00DB4C5B" w:rsidRDefault="004237BC" w:rsidP="00824E44">
            <w:pPr>
              <w:rPr>
                <w:rFonts w:ascii="Times New Roman" w:hAnsi="Times New Roman"/>
                <w:sz w:val="24"/>
                <w:lang w:val="bg-BG"/>
              </w:rPr>
            </w:pPr>
            <w:r w:rsidRPr="004237BC">
              <w:rPr>
                <w:rFonts w:ascii="Times New Roman" w:hAnsi="Times New Roman"/>
                <w:sz w:val="24"/>
                <w:lang w:val="bg-BG"/>
              </w:rPr>
              <w:t>СЦ по чл. 4, пар.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426063" w:rsidRPr="00DB4C5B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DB4C5B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29D39216" w:rsidR="00AE277D" w:rsidRPr="00DB4C5B" w:rsidRDefault="00092760" w:rsidP="00824E44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Група дейности 4 </w:t>
            </w:r>
            <w:r w:rsidR="00552588" w:rsidRPr="00DB4C5B">
              <w:rPr>
                <w:rFonts w:ascii="Times New Roman" w:hAnsi="Times New Roman"/>
                <w:sz w:val="24"/>
                <w:lang w:val="bg-BG"/>
              </w:rPr>
              <w:t>Развитие на дуалната система на обучение</w:t>
            </w:r>
            <w:r w:rsidR="00444C0D" w:rsidRPr="00DB4C5B">
              <w:rPr>
                <w:rFonts w:ascii="Times New Roman" w:hAnsi="Times New Roman"/>
                <w:sz w:val="24"/>
                <w:lang w:val="bg-BG"/>
              </w:rPr>
              <w:t xml:space="preserve"> в ПОО</w:t>
            </w:r>
          </w:p>
        </w:tc>
      </w:tr>
      <w:tr w:rsidR="00426063" w:rsidRPr="00DB4C5B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DB4C5B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0A511A9A" w:rsidR="00AE277D" w:rsidRPr="00DB4C5B" w:rsidRDefault="00552588" w:rsidP="00824E44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учениците, успешно преминали във втори гимназиален етап и сключили трудов договор с работодател по чл. 230 от Кодекса на труда за практическо обучение в реална работна среда </w:t>
            </w:r>
            <w:r w:rsidR="00444C0D" w:rsidRPr="00DB4C5B">
              <w:rPr>
                <w:rFonts w:ascii="Times New Roman" w:hAnsi="Times New Roman"/>
                <w:sz w:val="24"/>
                <w:lang w:val="bg-BG"/>
              </w:rPr>
              <w:t>при дуална система на обучение.</w:t>
            </w:r>
          </w:p>
        </w:tc>
      </w:tr>
      <w:tr w:rsidR="00971A73" w:rsidRPr="00DB4C5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DB4C5B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FD8D6F5" w:rsidR="00AE277D" w:rsidRPr="00DB4C5B" w:rsidRDefault="00513F16" w:rsidP="00824E44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DB4C5B" w:rsidRPr="00DB4C5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659CDC7F" w:rsidR="00DB4C5B" w:rsidRPr="00DB4C5B" w:rsidRDefault="00DB4C5B" w:rsidP="00DB4C5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63CBA0ED" w:rsidR="00DB4C5B" w:rsidRPr="00DB4C5B" w:rsidRDefault="00287CAB" w:rsidP="00DB4C5B">
            <w:pPr>
              <w:rPr>
                <w:rFonts w:ascii="Times New Roman" w:hAnsi="Times New Roman"/>
                <w:sz w:val="24"/>
                <w:lang w:val="bg-BG"/>
              </w:rPr>
            </w:pPr>
            <w:r w:rsidRPr="00287CAB">
              <w:rPr>
                <w:rFonts w:ascii="Times New Roman" w:hAnsi="Times New Roman"/>
                <w:sz w:val="24"/>
                <w:lang w:val="bg-BG"/>
              </w:rPr>
              <w:t>24 349</w:t>
            </w:r>
            <w:r w:rsidR="0039595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DB4C5B" w:rsidRPr="00DB4C5B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6CB8F65E" w:rsidR="00DB4C5B" w:rsidRPr="00DB4C5B" w:rsidRDefault="00DB4C5B" w:rsidP="00DB4C5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4181C8CA" w:rsidR="00DB4C5B" w:rsidRPr="00DB4C5B" w:rsidRDefault="00287CAB" w:rsidP="00814278">
            <w:pPr>
              <w:rPr>
                <w:rFonts w:ascii="Times New Roman" w:hAnsi="Times New Roman"/>
                <w:sz w:val="24"/>
                <w:lang w:val="bg-BG"/>
              </w:rPr>
            </w:pPr>
            <w:r w:rsidRPr="00287CAB">
              <w:rPr>
                <w:rFonts w:ascii="Times New Roman" w:hAnsi="Times New Roman"/>
                <w:sz w:val="24"/>
                <w:lang w:val="bg-BG"/>
              </w:rPr>
              <w:t>Индикаторът измерва броя на учениците, успешно преминали във втори гимназиален етап и сключили трудов договор с работодател по чл. 230 от Кодекса на труда за практическо обучение в реална работна среда при дуална система на обучение. Всеки ученик, във втори гимназиален етап при дуалната система следва да сключи договор с работодател за провеждане на практическото обучение в реална работна среда. Целевата стойност гарантира, че поне 80% от включените ученици от първи гимназиален етап ще продължат в дуалната система на обучение и във втори гимназиален етап, което съвпада с определения коефициент на отпадналите от системата на ПОО в размер на 20%, съгласно доклад на Световната банка.</w:t>
            </w:r>
          </w:p>
        </w:tc>
      </w:tr>
      <w:tr w:rsidR="00DB4C5B" w:rsidRPr="00DB4C5B" w14:paraId="57360B36" w14:textId="77777777" w:rsidTr="006876F2">
        <w:tc>
          <w:tcPr>
            <w:tcW w:w="2132" w:type="dxa"/>
            <w:shd w:val="clear" w:color="auto" w:fill="auto"/>
            <w:vAlign w:val="center"/>
          </w:tcPr>
          <w:p w14:paraId="43E3E852" w14:textId="6C9C82FE" w:rsidR="00DB4C5B" w:rsidRPr="00DB4C5B" w:rsidRDefault="00DB4C5B" w:rsidP="00DB4C5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 стойност</w:t>
            </w:r>
          </w:p>
        </w:tc>
        <w:tc>
          <w:tcPr>
            <w:tcW w:w="7218" w:type="dxa"/>
            <w:shd w:val="clear" w:color="auto" w:fill="auto"/>
            <w:vAlign w:val="center"/>
          </w:tcPr>
          <w:p w14:paraId="19546F14" w14:textId="5B9D53E1" w:rsidR="00DB4C5B" w:rsidRPr="00DB4C5B" w:rsidRDefault="00287CAB" w:rsidP="00287CA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7 840 </w:t>
            </w:r>
          </w:p>
        </w:tc>
      </w:tr>
      <w:tr w:rsidR="006876F2" w:rsidRPr="00DB4C5B" w14:paraId="73CBC978" w14:textId="77777777" w:rsidTr="006876F2">
        <w:tc>
          <w:tcPr>
            <w:tcW w:w="2132" w:type="dxa"/>
            <w:shd w:val="clear" w:color="auto" w:fill="auto"/>
            <w:vAlign w:val="center"/>
          </w:tcPr>
          <w:p w14:paraId="08F89197" w14:textId="6160B4BD" w:rsidR="006876F2" w:rsidRPr="00DB4C5B" w:rsidRDefault="006876F2" w:rsidP="006876F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референтната стойност </w:t>
            </w:r>
          </w:p>
        </w:tc>
        <w:tc>
          <w:tcPr>
            <w:tcW w:w="7218" w:type="dxa"/>
            <w:shd w:val="clear" w:color="auto" w:fill="auto"/>
            <w:vAlign w:val="center"/>
          </w:tcPr>
          <w:p w14:paraId="42F60933" w14:textId="02B82734" w:rsidR="006876F2" w:rsidRPr="00DB4C5B" w:rsidRDefault="001E1628" w:rsidP="00287CA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Референтната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 стойност е равна на стойността </w:t>
            </w:r>
            <w:r w:rsidR="00287CAB">
              <w:rPr>
                <w:rFonts w:ascii="Times New Roman" w:hAnsi="Times New Roman"/>
                <w:sz w:val="24"/>
                <w:lang w:val="bg-BG"/>
              </w:rPr>
              <w:t>приложения индикатор за резултат „</w:t>
            </w:r>
            <w:r w:rsidR="00287CAB" w:rsidRPr="00287CAB">
              <w:rPr>
                <w:rFonts w:ascii="Times New Roman" w:hAnsi="Times New Roman"/>
                <w:sz w:val="24"/>
                <w:lang w:val="bg-BG"/>
              </w:rPr>
              <w:t>Дял на учениците във втори гимназиален етап, сключили договор с работодател за практическо обучение в реална работна среда от включени в дейности по операцията</w:t>
            </w:r>
            <w:r w:rsidR="00287CAB">
              <w:rPr>
                <w:rFonts w:ascii="Times New Roman" w:hAnsi="Times New Roman"/>
                <w:sz w:val="24"/>
                <w:lang w:val="bg-BG"/>
              </w:rPr>
              <w:t>“ в размер на 80%, спрямо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 специфичния индикатор </w:t>
            </w:r>
            <w:r w:rsidR="00287CAB">
              <w:rPr>
                <w:rFonts w:ascii="Times New Roman" w:hAnsi="Times New Roman"/>
                <w:sz w:val="24"/>
                <w:lang w:val="bg-BG"/>
              </w:rPr>
              <w:t xml:space="preserve">за изпълнение 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>"Ученици включени в дуална система на обучение"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по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 процедура "Подкрепа за дуалната система на обучение" по ОПНОИР 2014-2020</w:t>
            </w:r>
            <w:r w:rsidR="00287CAB">
              <w:rPr>
                <w:rFonts w:ascii="Times New Roman" w:hAnsi="Times New Roman"/>
                <w:sz w:val="24"/>
                <w:lang w:val="bg-BG"/>
              </w:rPr>
              <w:t xml:space="preserve"> (</w:t>
            </w:r>
            <w:r w:rsidR="00287CAB" w:rsidRPr="00DB4C5B">
              <w:rPr>
                <w:rFonts w:ascii="Times New Roman" w:hAnsi="Times New Roman"/>
                <w:sz w:val="24"/>
                <w:lang w:val="bg-BG"/>
              </w:rPr>
              <w:t>9</w:t>
            </w:r>
            <w:r w:rsidR="00287CA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87CAB" w:rsidRPr="00DB4C5B">
              <w:rPr>
                <w:rFonts w:ascii="Times New Roman" w:hAnsi="Times New Roman"/>
                <w:sz w:val="24"/>
                <w:lang w:val="bg-BG"/>
              </w:rPr>
              <w:t>800</w:t>
            </w:r>
            <w:r w:rsidR="00287CAB">
              <w:rPr>
                <w:rFonts w:ascii="Times New Roman" w:hAnsi="Times New Roman"/>
                <w:sz w:val="24"/>
                <w:lang w:val="bg-BG"/>
              </w:rPr>
              <w:t>*80%)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876F2" w:rsidRPr="00DB4C5B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6876F2" w:rsidRPr="00DB4C5B" w:rsidRDefault="006876F2" w:rsidP="006876F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9C28C68" w:rsidR="006876F2" w:rsidRPr="00DB4C5B" w:rsidRDefault="006876F2" w:rsidP="006876F2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 по други демографски фактори. На етап отчитане ще бъдат представени данни за пол, възраст, училище, район, област и община и друга демографска информация за участниците.</w:t>
            </w:r>
          </w:p>
        </w:tc>
      </w:tr>
      <w:tr w:rsidR="006876F2" w:rsidRPr="00DB4C5B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6876F2" w:rsidRPr="00DB4C5B" w:rsidRDefault="006876F2" w:rsidP="006876F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09285" w14:textId="090408DD" w:rsidR="006876F2" w:rsidRPr="00DB4C5B" w:rsidRDefault="006876F2" w:rsidP="006876F2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Обучението чрез работа (дуална система на обучение) се организира и осъществява в съответствие с разпоредбите на ЗПОО, КТ, ЗПУО и Наредбата по чл. 17а, ал.7 от ЗПОО. Със ЗПУО се въвежда терминът „обучение чрез работа (дуална система на обучение)” като една от формите за обучение на учениците, наред с дневната, вечерната, индивидуалната и други форми на обучение (ЗПУО, чл. 106, ал. 1, т. 8). ЗПОО регламентира условията и реда за осъществяване на обучението чрез работа. С промените от 2018 година ЗПОО въвежда изисквания към работодателите за участие в партньорство за осъществяване на обучение чрез работа /Чл. 17а ЗПОО/.  Кодекса на труда урежда условията за сключване на трудов договор при дуалната система на обучение /чл. 230 КТ/. Това е договор за обучение, с който работодателят се задължава да обучи работника или служителя в процеса на работа по определена специалност, а работникът или служителят – да я усвои. </w:t>
            </w:r>
          </w:p>
          <w:p w14:paraId="1164C314" w14:textId="40D6C9C2" w:rsidR="006876F2" w:rsidRPr="00DB4C5B" w:rsidRDefault="006876F2" w:rsidP="006876F2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Необходимостта от събиране на данни е с оглед измерване на броя на учениците които са в XI-ти и XII-ти клас, за които е осигурено провеждане на дуалната система на обучение при работодател за практическото им обучение в реална работна среда. </w:t>
            </w:r>
            <w:r w:rsidR="00E11C1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6876F2" w:rsidRPr="00DB4C5B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876F2" w:rsidRPr="00DB4C5B" w:rsidRDefault="006876F2" w:rsidP="006876F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1B07795C" w:rsidR="006876F2" w:rsidRPr="00DB4C5B" w:rsidRDefault="006876F2" w:rsidP="006876F2">
            <w:pPr>
              <w:rPr>
                <w:rFonts w:ascii="Times New Roman" w:hAnsi="Times New Roman"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sz w:val="24"/>
                <w:lang w:val="bg-BG"/>
              </w:rPr>
              <w:t>Данните за изпълнението на индикатора ще се отчита на база справки от Центъра за информационно осигуряване на образованието (ЦИОО) при  приключването на проекта. Базата данни в ЦИОО се актуализира два пъти годишно - към началото на всяка учебна година и към началото на втория учебен срок на същата учебна година. При необходимост, данни могат да се събират от училищата чрез Регионалните управления на образованието.</w:t>
            </w:r>
          </w:p>
        </w:tc>
      </w:tr>
      <w:tr w:rsidR="006876F2" w:rsidRPr="00DB4C5B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876F2" w:rsidRPr="00DB4C5B" w:rsidRDefault="006876F2" w:rsidP="006876F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7CA29488" w:rsidR="006876F2" w:rsidRPr="00DB4C5B" w:rsidRDefault="006876F2" w:rsidP="006876F2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Един път</w:t>
            </w:r>
            <w:r w:rsidRPr="00DB4C5B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6876F2" w:rsidRPr="00DB4C5B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6876F2" w:rsidRPr="00DB4C5B" w:rsidRDefault="006876F2" w:rsidP="006876F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B4C5B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208B6" w14:textId="77777777" w:rsidR="00287CAB" w:rsidRPr="00287CAB" w:rsidRDefault="00287CAB" w:rsidP="00287CAB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 w:rsidRPr="00287CAB">
              <w:rPr>
                <w:rFonts w:ascii="Times New Roman" w:hAnsi="Times New Roman"/>
                <w:sz w:val="24"/>
                <w:lang w:val="bg-BG"/>
              </w:rPr>
              <w:t xml:space="preserve">ИП 3.8. Брой училища въвели дуална система на обучение </w:t>
            </w:r>
          </w:p>
          <w:p w14:paraId="5905064E" w14:textId="77777777" w:rsidR="00287CAB" w:rsidRPr="00287CAB" w:rsidRDefault="00287CAB" w:rsidP="00287CAB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 w:rsidRPr="00287CAB">
              <w:rPr>
                <w:rFonts w:ascii="Times New Roman" w:hAnsi="Times New Roman"/>
                <w:sz w:val="24"/>
                <w:lang w:val="bg-BG"/>
              </w:rPr>
              <w:t>ИП 3.9. Брой ученици включени в допълнителни занимания по чужд език и/или професионална подготовка</w:t>
            </w:r>
          </w:p>
          <w:p w14:paraId="3E485BC6" w14:textId="77777777" w:rsidR="006876F2" w:rsidRPr="00287CAB" w:rsidRDefault="00287CAB" w:rsidP="00287CAB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 w:rsidRPr="00287CAB">
              <w:rPr>
                <w:rFonts w:ascii="Times New Roman" w:hAnsi="Times New Roman"/>
                <w:sz w:val="24"/>
                <w:lang w:val="bg-BG"/>
              </w:rPr>
              <w:t>ИП 3.10.  Брой ученици, участващи  в „пробно стажуване“ в партниращо предприятие</w:t>
            </w:r>
          </w:p>
          <w:p w14:paraId="5890D4A3" w14:textId="552F66CA" w:rsidR="00287CAB" w:rsidRPr="00287CAB" w:rsidRDefault="00092760" w:rsidP="00287CAB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 w:rsidRPr="00092760">
              <w:rPr>
                <w:rFonts w:ascii="Times New Roman" w:hAnsi="Times New Roman"/>
                <w:sz w:val="24"/>
                <w:lang w:val="bg-BG"/>
              </w:rPr>
              <w:t>SRI 3.1. Лица започнали да търсят работа</w:t>
            </w:r>
            <w:r w:rsidRPr="00092760" w:rsidDel="0009276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87CAB" w:rsidRPr="00287CAB">
              <w:rPr>
                <w:rFonts w:ascii="Times New Roman" w:hAnsi="Times New Roman"/>
                <w:sz w:val="24"/>
                <w:lang w:val="bg-BG"/>
              </w:rPr>
              <w:t>EECR02 Участници, които при напускане на операцията са ангажирани с образование или обучение</w:t>
            </w:r>
          </w:p>
          <w:p w14:paraId="2A10C2DC" w14:textId="24BCAE79" w:rsidR="00287CAB" w:rsidRPr="00287CAB" w:rsidRDefault="00287CAB" w:rsidP="00287CAB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 w:rsidRPr="00287CAB">
              <w:rPr>
                <w:rFonts w:ascii="Times New Roman" w:hAnsi="Times New Roman"/>
                <w:sz w:val="24"/>
                <w:lang w:val="bg-BG"/>
              </w:rPr>
              <w:t>EECR04 Участници, които при напускане на операцията имат работа, включително като самостоятелно заети лица</w:t>
            </w:r>
          </w:p>
        </w:tc>
      </w:tr>
      <w:bookmarkEnd w:id="1"/>
    </w:tbl>
    <w:p w14:paraId="7B34AAC0" w14:textId="2E87893A" w:rsidR="00625D8D" w:rsidRPr="00DB4C5B" w:rsidRDefault="00625D8D" w:rsidP="0044106D">
      <w:pPr>
        <w:rPr>
          <w:rFonts w:ascii="Times New Roman" w:hAnsi="Times New Roman"/>
          <w:sz w:val="24"/>
        </w:rPr>
      </w:pPr>
    </w:p>
    <w:sectPr w:rsidR="00625D8D" w:rsidRPr="00DB4C5B" w:rsidSect="0044106D"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3E617" w14:textId="77777777" w:rsidR="00A42910" w:rsidRDefault="00A42910" w:rsidP="00095211">
      <w:r>
        <w:separator/>
      </w:r>
    </w:p>
  </w:endnote>
  <w:endnote w:type="continuationSeparator" w:id="0">
    <w:p w14:paraId="578CB89D" w14:textId="77777777" w:rsidR="00A42910" w:rsidRDefault="00A42910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49633" w14:textId="77777777" w:rsidR="00A42910" w:rsidRDefault="00A42910" w:rsidP="00095211">
      <w:r>
        <w:separator/>
      </w:r>
    </w:p>
  </w:footnote>
  <w:footnote w:type="continuationSeparator" w:id="0">
    <w:p w14:paraId="517CBCAD" w14:textId="77777777" w:rsidR="00A42910" w:rsidRDefault="00A42910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6E5B69"/>
    <w:multiLevelType w:val="hybridMultilevel"/>
    <w:tmpl w:val="36DA9E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4429A"/>
    <w:rsid w:val="00080D67"/>
    <w:rsid w:val="0008271E"/>
    <w:rsid w:val="00092760"/>
    <w:rsid w:val="00095211"/>
    <w:rsid w:val="000B1133"/>
    <w:rsid w:val="000B3512"/>
    <w:rsid w:val="000C0915"/>
    <w:rsid w:val="000C1858"/>
    <w:rsid w:val="000C7EBE"/>
    <w:rsid w:val="000D53CD"/>
    <w:rsid w:val="00101074"/>
    <w:rsid w:val="00102881"/>
    <w:rsid w:val="00111760"/>
    <w:rsid w:val="00124BE9"/>
    <w:rsid w:val="001814B0"/>
    <w:rsid w:val="0018194A"/>
    <w:rsid w:val="001825DA"/>
    <w:rsid w:val="00185AC9"/>
    <w:rsid w:val="00196B68"/>
    <w:rsid w:val="001C0E3F"/>
    <w:rsid w:val="001D0324"/>
    <w:rsid w:val="001D5E9D"/>
    <w:rsid w:val="001E1628"/>
    <w:rsid w:val="001F0E26"/>
    <w:rsid w:val="001F351B"/>
    <w:rsid w:val="001F4E26"/>
    <w:rsid w:val="00213B36"/>
    <w:rsid w:val="0022084D"/>
    <w:rsid w:val="0023342D"/>
    <w:rsid w:val="0027033D"/>
    <w:rsid w:val="0028282C"/>
    <w:rsid w:val="002833D1"/>
    <w:rsid w:val="00287CAB"/>
    <w:rsid w:val="002A462A"/>
    <w:rsid w:val="002F3CBF"/>
    <w:rsid w:val="002F5A08"/>
    <w:rsid w:val="00312C44"/>
    <w:rsid w:val="0031345D"/>
    <w:rsid w:val="00324BD7"/>
    <w:rsid w:val="003251F6"/>
    <w:rsid w:val="003260C7"/>
    <w:rsid w:val="00345B60"/>
    <w:rsid w:val="00360F50"/>
    <w:rsid w:val="0036326B"/>
    <w:rsid w:val="00364422"/>
    <w:rsid w:val="00367E13"/>
    <w:rsid w:val="00380610"/>
    <w:rsid w:val="00383A42"/>
    <w:rsid w:val="00395952"/>
    <w:rsid w:val="00395BE9"/>
    <w:rsid w:val="003A3043"/>
    <w:rsid w:val="003C5713"/>
    <w:rsid w:val="003D670A"/>
    <w:rsid w:val="003E0FB8"/>
    <w:rsid w:val="003F44FA"/>
    <w:rsid w:val="004237BC"/>
    <w:rsid w:val="00423881"/>
    <w:rsid w:val="00426063"/>
    <w:rsid w:val="00432031"/>
    <w:rsid w:val="0044106D"/>
    <w:rsid w:val="00444C0D"/>
    <w:rsid w:val="00450A40"/>
    <w:rsid w:val="004A05C4"/>
    <w:rsid w:val="004A080A"/>
    <w:rsid w:val="004B3CBF"/>
    <w:rsid w:val="004C4C1F"/>
    <w:rsid w:val="004E167E"/>
    <w:rsid w:val="004F2C65"/>
    <w:rsid w:val="004F3C50"/>
    <w:rsid w:val="005017A0"/>
    <w:rsid w:val="005024B7"/>
    <w:rsid w:val="00507520"/>
    <w:rsid w:val="00513F16"/>
    <w:rsid w:val="005142EA"/>
    <w:rsid w:val="005175B1"/>
    <w:rsid w:val="00545C83"/>
    <w:rsid w:val="00552588"/>
    <w:rsid w:val="0055750E"/>
    <w:rsid w:val="005654E7"/>
    <w:rsid w:val="00592013"/>
    <w:rsid w:val="005A377D"/>
    <w:rsid w:val="005C71B0"/>
    <w:rsid w:val="005D3350"/>
    <w:rsid w:val="005E5462"/>
    <w:rsid w:val="0061460B"/>
    <w:rsid w:val="006257A0"/>
    <w:rsid w:val="00625D8D"/>
    <w:rsid w:val="00627FE9"/>
    <w:rsid w:val="00636F3E"/>
    <w:rsid w:val="00667A9B"/>
    <w:rsid w:val="006876F2"/>
    <w:rsid w:val="006B6173"/>
    <w:rsid w:val="006B6BF8"/>
    <w:rsid w:val="006E22BC"/>
    <w:rsid w:val="006F13F4"/>
    <w:rsid w:val="006F5C4A"/>
    <w:rsid w:val="00710B67"/>
    <w:rsid w:val="00766043"/>
    <w:rsid w:val="0077578D"/>
    <w:rsid w:val="00782F03"/>
    <w:rsid w:val="007B19F3"/>
    <w:rsid w:val="007C19B9"/>
    <w:rsid w:val="007C1C26"/>
    <w:rsid w:val="007C54A9"/>
    <w:rsid w:val="0080338A"/>
    <w:rsid w:val="00814278"/>
    <w:rsid w:val="00817B81"/>
    <w:rsid w:val="00824E44"/>
    <w:rsid w:val="00836D97"/>
    <w:rsid w:val="00844052"/>
    <w:rsid w:val="00871540"/>
    <w:rsid w:val="00873BE9"/>
    <w:rsid w:val="008C4CC5"/>
    <w:rsid w:val="008F7487"/>
    <w:rsid w:val="00914103"/>
    <w:rsid w:val="0092446D"/>
    <w:rsid w:val="00931D75"/>
    <w:rsid w:val="0093697B"/>
    <w:rsid w:val="00942E86"/>
    <w:rsid w:val="009467F0"/>
    <w:rsid w:val="00953B03"/>
    <w:rsid w:val="00971A73"/>
    <w:rsid w:val="00974313"/>
    <w:rsid w:val="00990D61"/>
    <w:rsid w:val="00990E33"/>
    <w:rsid w:val="00991F8D"/>
    <w:rsid w:val="009C3F13"/>
    <w:rsid w:val="009C5DC4"/>
    <w:rsid w:val="009D1C96"/>
    <w:rsid w:val="009D20C2"/>
    <w:rsid w:val="009E3F44"/>
    <w:rsid w:val="00A12366"/>
    <w:rsid w:val="00A20963"/>
    <w:rsid w:val="00A3332B"/>
    <w:rsid w:val="00A40D9E"/>
    <w:rsid w:val="00A42910"/>
    <w:rsid w:val="00AA3204"/>
    <w:rsid w:val="00AB4595"/>
    <w:rsid w:val="00AB7F9A"/>
    <w:rsid w:val="00AC74E6"/>
    <w:rsid w:val="00AD3F4B"/>
    <w:rsid w:val="00AE277D"/>
    <w:rsid w:val="00B01CC3"/>
    <w:rsid w:val="00B556F3"/>
    <w:rsid w:val="00B65BD3"/>
    <w:rsid w:val="00B72EB7"/>
    <w:rsid w:val="00B86961"/>
    <w:rsid w:val="00B95D3A"/>
    <w:rsid w:val="00BB5FDF"/>
    <w:rsid w:val="00BC5543"/>
    <w:rsid w:val="00BC6849"/>
    <w:rsid w:val="00BD278C"/>
    <w:rsid w:val="00BF5A94"/>
    <w:rsid w:val="00C0570F"/>
    <w:rsid w:val="00C063C8"/>
    <w:rsid w:val="00C213E6"/>
    <w:rsid w:val="00C264C2"/>
    <w:rsid w:val="00C4060D"/>
    <w:rsid w:val="00C415D6"/>
    <w:rsid w:val="00C52332"/>
    <w:rsid w:val="00C72708"/>
    <w:rsid w:val="00C805FC"/>
    <w:rsid w:val="00C86D2D"/>
    <w:rsid w:val="00CA26DD"/>
    <w:rsid w:val="00CE72FD"/>
    <w:rsid w:val="00D010F9"/>
    <w:rsid w:val="00D06AE5"/>
    <w:rsid w:val="00D13825"/>
    <w:rsid w:val="00D14766"/>
    <w:rsid w:val="00D171F7"/>
    <w:rsid w:val="00D27E2F"/>
    <w:rsid w:val="00D36D59"/>
    <w:rsid w:val="00D36F7E"/>
    <w:rsid w:val="00D518D7"/>
    <w:rsid w:val="00D52BE7"/>
    <w:rsid w:val="00D54747"/>
    <w:rsid w:val="00D6781D"/>
    <w:rsid w:val="00D72B57"/>
    <w:rsid w:val="00D82419"/>
    <w:rsid w:val="00D86187"/>
    <w:rsid w:val="00DA302A"/>
    <w:rsid w:val="00DA4527"/>
    <w:rsid w:val="00DB2C0F"/>
    <w:rsid w:val="00DB4C5B"/>
    <w:rsid w:val="00DD17AE"/>
    <w:rsid w:val="00DE48EB"/>
    <w:rsid w:val="00DE6A19"/>
    <w:rsid w:val="00E11C1A"/>
    <w:rsid w:val="00E36775"/>
    <w:rsid w:val="00E401C9"/>
    <w:rsid w:val="00E40D3D"/>
    <w:rsid w:val="00E736F2"/>
    <w:rsid w:val="00EE49E3"/>
    <w:rsid w:val="00EE4BF7"/>
    <w:rsid w:val="00EF4D3D"/>
    <w:rsid w:val="00EF7730"/>
    <w:rsid w:val="00F10482"/>
    <w:rsid w:val="00F377C4"/>
    <w:rsid w:val="00F41214"/>
    <w:rsid w:val="00F41AE0"/>
    <w:rsid w:val="00F42152"/>
    <w:rsid w:val="00F85107"/>
    <w:rsid w:val="00F86FCB"/>
    <w:rsid w:val="00F90815"/>
    <w:rsid w:val="00F94375"/>
    <w:rsid w:val="00FB20A7"/>
    <w:rsid w:val="00FC4306"/>
    <w:rsid w:val="00FC4E4D"/>
    <w:rsid w:val="00FE1F9C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4704CB-D1D7-4A24-9CF5-7703B372AA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11</cp:revision>
  <dcterms:created xsi:type="dcterms:W3CDTF">2021-06-03T07:08:00Z</dcterms:created>
  <dcterms:modified xsi:type="dcterms:W3CDTF">2022-05-04T11:44:00Z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